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E653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21AA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93166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921AA7" w:rsidRPr="00C316A3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C316A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921AA7" w:rsidRPr="00C316A3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921AA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21AA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21AA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C316A3" w:rsidRDefault="00921AA7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316A3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C316A3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C316A3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C316A3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C316A3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C316A3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C316A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C316A3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C316A3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C316A3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C316A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C316A3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C316A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C316A3" w:rsidRDefault="00921AA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316A3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E653D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921AA7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93166E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921AA7" w:rsidRPr="00C316A3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társasházi célbefizetés tárgyában</w:t>
                </w:r>
              </w:sdtContent>
            </w:sdt>
          </w:p>
        </w:tc>
      </w:tr>
    </w:tbl>
    <w:p w:rsidR="00CC0CD0" w:rsidRPr="005B03DE" w:rsidRDefault="00921AA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921AA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921AA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21AA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C316A3" w:rsidRDefault="00921AA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C316A3">
        <w:rPr>
          <w:rFonts w:ascii="Times New Roman" w:hAnsi="Times New Roman"/>
          <w:sz w:val="24"/>
          <w:szCs w:val="24"/>
        </w:rPr>
        <w:t>Tóth János</w:t>
      </w:r>
    </w:p>
    <w:p w:rsidR="00A525D4" w:rsidRPr="00C316A3" w:rsidRDefault="00921AA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316A3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316A3" w:rsidRDefault="00921AA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316A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C316A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C316A3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C316A3" w:rsidRDefault="00921AA7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316A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316A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16A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316A3">
        <w:rPr>
          <w:rFonts w:ascii="Times New Roman" w:hAnsi="Times New Roman"/>
          <w:b/>
          <w:bCs/>
          <w:sz w:val="24"/>
          <w:szCs w:val="24"/>
        </w:rPr>
        <w:t>egyszerű</w:t>
      </w:r>
      <w:r w:rsidRPr="00C316A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97B19" w:rsidRPr="00D95138" w:rsidRDefault="00921AA7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_2"/>
      <w:bookmarkStart w:id="3" w:name="insertionPlace_3"/>
      <w:bookmarkStart w:id="4" w:name="insertionPlace"/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D51C2" w:rsidRPr="002D51C2" w:rsidRDefault="00921AA7" w:rsidP="002D51C2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D51C2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 Budapest Főváros VII. Kerület Erzsébetváros Önkormányzata </w:t>
      </w:r>
      <w:r w:rsidR="007C4FE4">
        <w:rPr>
          <w:rFonts w:ascii="Times New Roman" w:hAnsi="Times New Roman"/>
          <w:sz w:val="24"/>
          <w:szCs w:val="24"/>
        </w:rPr>
        <w:t>2026.</w:t>
      </w:r>
      <w:r w:rsidR="00FE3DB9" w:rsidRPr="00FE3DB9">
        <w:rPr>
          <w:rFonts w:ascii="Times New Roman" w:hAnsi="Times New Roman"/>
          <w:sz w:val="24"/>
          <w:szCs w:val="24"/>
        </w:rPr>
        <w:t xml:space="preserve"> évi költségvetéséről szóló </w:t>
      </w:r>
      <w:r w:rsidR="007C4FE4">
        <w:rPr>
          <w:rFonts w:ascii="Times New Roman" w:hAnsi="Times New Roman"/>
          <w:sz w:val="24"/>
          <w:szCs w:val="24"/>
        </w:rPr>
        <w:t>43</w:t>
      </w:r>
      <w:r w:rsidR="00FE3DB9" w:rsidRPr="00FE3DB9">
        <w:rPr>
          <w:rFonts w:ascii="Times New Roman" w:hAnsi="Times New Roman"/>
          <w:sz w:val="24"/>
          <w:szCs w:val="24"/>
        </w:rPr>
        <w:t>/2025. (</w:t>
      </w:r>
      <w:r w:rsidR="007C4FE4">
        <w:rPr>
          <w:rFonts w:ascii="Times New Roman" w:hAnsi="Times New Roman"/>
          <w:sz w:val="24"/>
          <w:szCs w:val="24"/>
        </w:rPr>
        <w:t>XII.15</w:t>
      </w:r>
      <w:r w:rsidR="00FE3DB9" w:rsidRPr="00FE3DB9">
        <w:rPr>
          <w:rFonts w:ascii="Times New Roman" w:hAnsi="Times New Roman"/>
          <w:sz w:val="24"/>
          <w:szCs w:val="24"/>
        </w:rPr>
        <w:t xml:space="preserve">.) önkormányzati rendelet 13. § (4) </w:t>
      </w:r>
      <w:r w:rsidR="00FE3DB9">
        <w:rPr>
          <w:rFonts w:ascii="Times New Roman" w:hAnsi="Times New Roman"/>
          <w:sz w:val="24"/>
          <w:szCs w:val="24"/>
        </w:rPr>
        <w:t xml:space="preserve">alapján </w:t>
      </w:r>
      <w:r w:rsidRPr="002D51C2">
        <w:rPr>
          <w:rFonts w:ascii="Times New Roman" w:hAnsi="Times New Roman"/>
          <w:i/>
          <w:iCs/>
          <w:sz w:val="24"/>
          <w:szCs w:val="24"/>
        </w:rPr>
        <w:t>„Az Önkormányzat e rendeletében biztosított jogkörében a Pénzügyi és Kerületfejlesztési Bizottság dönt az</w:t>
      </w:r>
      <w:r w:rsidRPr="002D51C2">
        <w:rPr>
          <w:rFonts w:ascii="Times New Roman" w:hAnsi="Times New Roman"/>
          <w:sz w:val="24"/>
          <w:szCs w:val="24"/>
        </w:rPr>
        <w:t xml:space="preserve"> </w:t>
      </w:r>
      <w:r w:rsidRPr="002D51C2">
        <w:rPr>
          <w:rFonts w:ascii="Times New Roman" w:hAnsi="Times New Roman"/>
          <w:b/>
          <w:bCs/>
          <w:i/>
          <w:iCs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2D51C2">
        <w:rPr>
          <w:rFonts w:ascii="Times New Roman" w:hAnsi="Times New Roman"/>
          <w:sz w:val="24"/>
          <w:szCs w:val="24"/>
        </w:rPr>
        <w:t xml:space="preserve"> </w:t>
      </w:r>
      <w:r w:rsidRPr="002D51C2">
        <w:rPr>
          <w:rFonts w:ascii="Times New Roman" w:hAnsi="Times New Roman"/>
          <w:i/>
          <w:iCs/>
          <w:sz w:val="24"/>
          <w:szCs w:val="24"/>
        </w:rPr>
        <w:t>1000 ezer Ft feletti befizetéshez kapcsolódó előirányzat felhasználásáról.”</w:t>
      </w:r>
    </w:p>
    <w:p w:rsidR="00097B19" w:rsidRPr="00D95138" w:rsidRDefault="00097B19" w:rsidP="00382875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74E44" w:rsidRDefault="00921AA7" w:rsidP="0038287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Bud</w:t>
      </w:r>
      <w:r>
        <w:rPr>
          <w:rFonts w:ascii="Times New Roman" w:hAnsi="Times New Roman"/>
          <w:sz w:val="24"/>
          <w:szCs w:val="24"/>
        </w:rPr>
        <w:t>apest Főváros VII. K</w:t>
      </w:r>
      <w:r w:rsidRPr="00D95138"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ület Erzsébetváros Önkormányzat</w:t>
      </w:r>
      <w:r w:rsidRPr="00D95138">
        <w:rPr>
          <w:rFonts w:ascii="Times New Roman" w:hAnsi="Times New Roman"/>
          <w:sz w:val="24"/>
          <w:szCs w:val="24"/>
        </w:rPr>
        <w:t xml:space="preserve">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</w:t>
      </w:r>
      <w:r w:rsidRPr="00850559">
        <w:rPr>
          <w:rFonts w:ascii="Times New Roman" w:hAnsi="Times New Roman"/>
          <w:sz w:val="24"/>
          <w:szCs w:val="24"/>
        </w:rPr>
        <w:t xml:space="preserve">szóló </w:t>
      </w:r>
      <w:r w:rsidRPr="00850559">
        <w:rPr>
          <w:rFonts w:ascii="Times New Roman" w:hAnsi="Times New Roman"/>
          <w:b/>
          <w:bCs/>
          <w:sz w:val="24"/>
          <w:szCs w:val="24"/>
        </w:rPr>
        <w:t>35/2025. (IX. 24.</w:t>
      </w:r>
      <w:proofErr w:type="gramStart"/>
      <w:r w:rsidRPr="00850559"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önkormányzati</w:t>
      </w:r>
      <w:proofErr w:type="gramEnd"/>
      <w:r>
        <w:rPr>
          <w:rFonts w:ascii="Times New Roman" w:hAnsi="Times New Roman"/>
          <w:sz w:val="24"/>
          <w:szCs w:val="24"/>
        </w:rPr>
        <w:t xml:space="preserve">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</w:t>
      </w:r>
      <w:r>
        <w:rPr>
          <w:rFonts w:ascii="Times New Roman" w:hAnsi="Times New Roman"/>
          <w:sz w:val="24"/>
          <w:szCs w:val="24"/>
        </w:rPr>
        <w:t>35</w:t>
      </w:r>
      <w:r w:rsidRPr="00D95138">
        <w:rPr>
          <w:rFonts w:ascii="Times New Roman" w:hAnsi="Times New Roman"/>
          <w:sz w:val="24"/>
          <w:szCs w:val="24"/>
        </w:rPr>
        <w:t>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="00382875">
        <w:rPr>
          <w:rFonts w:ascii="Times New Roman" w:hAnsi="Times New Roman"/>
          <w:sz w:val="24"/>
          <w:szCs w:val="24"/>
        </w:rPr>
        <w:t>.</w:t>
      </w:r>
    </w:p>
    <w:p w:rsidR="00174E44" w:rsidRPr="00E03ACD" w:rsidRDefault="00921AA7" w:rsidP="00382875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(4) 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:rsidR="00174E44" w:rsidRPr="00E03ACD" w:rsidRDefault="00921AA7" w:rsidP="00382875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) a rendes gazdálkodás körében többlet kötelezettség (célbefizetés), valamint a tulajdonosközösséget terhelő egyéb kötelezettség (pl. hitelfelvétel) vállalásához, ha a kötelezettség meghaladja a nettó egymillió forintot, de nem haladja meg a </w:t>
      </w:r>
      <w:r w:rsidRPr="00E03ACD">
        <w:rPr>
          <w:rFonts w:ascii="Times New Roman" w:hAnsi="Times New Roman"/>
          <w:bCs/>
          <w:sz w:val="24"/>
          <w:szCs w:val="24"/>
        </w:rPr>
        <w:t>nettó kettőszázmillió forintot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174E44" w:rsidRPr="007E1547" w:rsidRDefault="00921AA7" w:rsidP="00382875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Vagyonrendelet 35</w:t>
      </w:r>
      <w:r w:rsidRPr="00D9513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95138">
        <w:rPr>
          <w:rFonts w:ascii="Times New Roman" w:hAnsi="Times New Roman"/>
          <w:sz w:val="24"/>
          <w:szCs w:val="24"/>
        </w:rPr>
        <w:t>§ (8) bekezdés</w:t>
      </w:r>
      <w:r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 xml:space="preserve"> alapján </w:t>
      </w: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Az Önkormányzat költségvetését érintő, a </w:t>
      </w:r>
      <w:hyperlink r:id="rId8" w:anchor="SZ21@BE3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(3) bekezdés 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jában, a </w:t>
      </w:r>
      <w:hyperlink r:id="rId9" w:anchor="SZ21@BE4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(4) bekezdés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a) és b), valamint az </w:t>
      </w:r>
      <w:hyperlink r:id="rId10" w:anchor="SZ21@BE5@POA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(5) bekezdés a)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és </w:t>
      </w:r>
      <w:hyperlink r:id="rId11" w:anchor="SZ21@BE5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>jaiban foglalt pénzügyi kötelezettség vállalásokhoz történő hozzájárulás megadása az Önkormányzat tárgyévi költségvetési rendeletében meghatározott keretek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között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történhet. A célbefizetések teljesítéséről a Pénzügyi és Kerületfejlesztési Bizottság dönt.</w:t>
      </w:r>
      <w:r w:rsidRPr="00D95138">
        <w:rPr>
          <w:rFonts w:ascii="Times New Roman" w:hAnsi="Times New Roman"/>
          <w:i/>
          <w:sz w:val="24"/>
          <w:szCs w:val="24"/>
        </w:rPr>
        <w:t>”</w:t>
      </w:r>
    </w:p>
    <w:p w:rsidR="0003461B" w:rsidRDefault="00921AA7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Az előterjesztés a fenti Vagyonrendeletben meghatározott vegyes tulajdonú, önkormányzati ingatlan vonatkozásában tartalmazza az előírt célbefizetést az alábbiak szerint.</w:t>
      </w:r>
    </w:p>
    <w:p w:rsidR="00F6479F" w:rsidRDefault="00F6479F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4B" w:rsidRPr="00D95138" w:rsidRDefault="00921AA7" w:rsidP="00382875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56CC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9E215E">
        <w:rPr>
          <w:rFonts w:ascii="Times New Roman" w:hAnsi="Times New Roman"/>
          <w:b/>
          <w:sz w:val="24"/>
          <w:szCs w:val="24"/>
        </w:rPr>
        <w:t>3176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9E215E" w:rsidRPr="009E215E">
        <w:rPr>
          <w:rFonts w:ascii="Times New Roman" w:hAnsi="Times New Roman"/>
          <w:b/>
          <w:sz w:val="24"/>
          <w:szCs w:val="24"/>
        </w:rPr>
        <w:t>Hernád utca 28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BA3426" w:rsidRPr="00BA3426">
        <w:rPr>
          <w:rFonts w:ascii="Times New Roman" w:hAnsi="Times New Roman"/>
          <w:sz w:val="24"/>
          <w:szCs w:val="24"/>
        </w:rPr>
        <w:t>a</w:t>
      </w:r>
      <w:r w:rsidR="003B36C8">
        <w:rPr>
          <w:rFonts w:ascii="Times New Roman" w:hAnsi="Times New Roman"/>
          <w:sz w:val="24"/>
          <w:szCs w:val="24"/>
        </w:rPr>
        <w:t xml:space="preserve"> </w:t>
      </w:r>
      <w:r w:rsidR="009E215E" w:rsidRPr="009E215E">
        <w:rPr>
          <w:rFonts w:ascii="Times New Roman" w:hAnsi="Times New Roman"/>
          <w:sz w:val="24"/>
          <w:szCs w:val="24"/>
        </w:rPr>
        <w:t xml:space="preserve">függőfolyosó </w:t>
      </w:r>
      <w:r w:rsidR="009C59A3">
        <w:rPr>
          <w:rFonts w:ascii="Times New Roman" w:hAnsi="Times New Roman"/>
          <w:sz w:val="24"/>
          <w:szCs w:val="24"/>
        </w:rPr>
        <w:t>felújításá</w:t>
      </w:r>
      <w:r w:rsidR="003824CD">
        <w:rPr>
          <w:rFonts w:ascii="Times New Roman" w:hAnsi="Times New Roman"/>
          <w:sz w:val="24"/>
          <w:szCs w:val="24"/>
        </w:rPr>
        <w:t>t</w:t>
      </w:r>
      <w:r w:rsidR="00BA3426" w:rsidRPr="00BA3426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</w:t>
      </w:r>
      <w:r w:rsidR="003824CD">
        <w:rPr>
          <w:rFonts w:ascii="Times New Roman" w:hAnsi="Times New Roman"/>
          <w:sz w:val="24"/>
          <w:szCs w:val="24"/>
        </w:rPr>
        <w:t>.</w:t>
      </w:r>
    </w:p>
    <w:p w:rsidR="00411B4B" w:rsidRDefault="00921AA7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>202</w:t>
      </w:r>
      <w:r w:rsidR="009C59A3">
        <w:rPr>
          <w:rFonts w:ascii="Times New Roman" w:hAnsi="Times New Roman"/>
          <w:color w:val="010101"/>
          <w:sz w:val="24"/>
          <w:szCs w:val="24"/>
        </w:rPr>
        <w:t>6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>.</w:t>
      </w:r>
      <w:r w:rsidR="009C59A3">
        <w:rPr>
          <w:rFonts w:ascii="Times New Roman" w:hAnsi="Times New Roman"/>
          <w:color w:val="010101"/>
          <w:sz w:val="24"/>
          <w:szCs w:val="24"/>
        </w:rPr>
        <w:t>0</w:t>
      </w:r>
      <w:r w:rsidR="009E215E">
        <w:rPr>
          <w:rFonts w:ascii="Times New Roman" w:hAnsi="Times New Roman"/>
          <w:color w:val="010101"/>
          <w:sz w:val="24"/>
          <w:szCs w:val="24"/>
        </w:rPr>
        <w:t>4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>.</w:t>
      </w:r>
      <w:r w:rsidR="009E215E">
        <w:rPr>
          <w:rFonts w:ascii="Times New Roman" w:hAnsi="Times New Roman"/>
          <w:color w:val="010101"/>
          <w:sz w:val="24"/>
          <w:szCs w:val="24"/>
        </w:rPr>
        <w:t>21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 xml:space="preserve">. – </w:t>
      </w:r>
      <w:r w:rsidR="009E215E">
        <w:rPr>
          <w:rFonts w:ascii="Times New Roman" w:hAnsi="Times New Roman"/>
          <w:color w:val="010101"/>
          <w:sz w:val="24"/>
          <w:szCs w:val="24"/>
        </w:rPr>
        <w:t>é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 xml:space="preserve">n tartott közgyűlésen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Pr="00F4292C">
        <w:rPr>
          <w:rFonts w:ascii="Times New Roman" w:hAnsi="Times New Roman"/>
          <w:bCs/>
          <w:iCs/>
          <w:sz w:val="24"/>
          <w:szCs w:val="24"/>
        </w:rPr>
        <w:t>1.</w:t>
      </w:r>
      <w:r w:rsidR="00744DE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F4292C">
        <w:rPr>
          <w:rFonts w:ascii="Times New Roman" w:hAnsi="Times New Roman"/>
          <w:bCs/>
          <w:iCs/>
          <w:sz w:val="24"/>
          <w:szCs w:val="24"/>
        </w:rPr>
        <w:t>melléklet)</w:t>
      </w:r>
      <w:r>
        <w:rPr>
          <w:rFonts w:ascii="Times New Roman" w:hAnsi="Times New Roman"/>
          <w:sz w:val="24"/>
          <w:szCs w:val="24"/>
        </w:rPr>
        <w:t>:</w:t>
      </w:r>
    </w:p>
    <w:p w:rsidR="00411B4B" w:rsidRPr="00D95138" w:rsidRDefault="00921AA7" w:rsidP="00411B4B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9C59A3">
        <w:rPr>
          <w:rFonts w:ascii="Times New Roman" w:hAnsi="Times New Roman"/>
          <w:b/>
          <w:i/>
          <w:sz w:val="24"/>
          <w:szCs w:val="24"/>
          <w:u w:val="single"/>
        </w:rPr>
        <w:t>0</w:t>
      </w:r>
      <w:r w:rsidR="00DA57A9">
        <w:rPr>
          <w:rFonts w:ascii="Times New Roman" w:hAnsi="Times New Roman"/>
          <w:b/>
          <w:i/>
          <w:sz w:val="24"/>
          <w:szCs w:val="24"/>
          <w:u w:val="single"/>
        </w:rPr>
        <w:t>7</w:t>
      </w:r>
      <w:r w:rsidR="009C59A3">
        <w:rPr>
          <w:rFonts w:ascii="Times New Roman" w:hAnsi="Times New Roman"/>
          <w:b/>
          <w:i/>
          <w:sz w:val="24"/>
          <w:szCs w:val="24"/>
          <w:u w:val="single"/>
        </w:rPr>
        <w:t>/2026.</w:t>
      </w:r>
      <w:r w:rsidR="00DA57A9">
        <w:rPr>
          <w:rFonts w:ascii="Times New Roman" w:hAnsi="Times New Roman"/>
          <w:b/>
          <w:i/>
          <w:sz w:val="24"/>
          <w:szCs w:val="24"/>
          <w:u w:val="single"/>
        </w:rPr>
        <w:t xml:space="preserve"> sz.</w:t>
      </w:r>
      <w:r w:rsidR="00263771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9C59A3">
        <w:rPr>
          <w:rFonts w:ascii="Times New Roman" w:hAnsi="Times New Roman"/>
          <w:b/>
          <w:i/>
          <w:sz w:val="24"/>
          <w:szCs w:val="24"/>
          <w:u w:val="single"/>
        </w:rPr>
        <w:t>H</w:t>
      </w:r>
      <w:r w:rsidR="002B0E54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E347F4" w:rsidRDefault="00921AA7" w:rsidP="00382875">
      <w:pPr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2B0E54">
        <w:rPr>
          <w:rFonts w:ascii="Times New Roman" w:hAnsi="Times New Roman"/>
          <w:b/>
          <w:i/>
          <w:sz w:val="24"/>
          <w:szCs w:val="24"/>
        </w:rPr>
        <w:t xml:space="preserve">A </w:t>
      </w:r>
      <w:r w:rsidR="009C59A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B0E54">
        <w:rPr>
          <w:rFonts w:ascii="Times New Roman" w:hAnsi="Times New Roman"/>
          <w:b/>
          <w:i/>
          <w:sz w:val="24"/>
          <w:szCs w:val="24"/>
        </w:rPr>
        <w:t>közgyűlés</w:t>
      </w:r>
      <w:proofErr w:type="gramEnd"/>
      <w:r w:rsidR="00DA57A9">
        <w:rPr>
          <w:rFonts w:ascii="Times New Roman" w:hAnsi="Times New Roman"/>
          <w:b/>
          <w:i/>
          <w:sz w:val="24"/>
          <w:szCs w:val="24"/>
        </w:rPr>
        <w:t xml:space="preserve"> megszavazta a két szint függőfolyosó egyidejű felújításához szükséges, összesen 23 675 300.-Ft célbefizetést, melyet 3 (három) hónap alatt (május – július) kell befizetniük</w:t>
      </w:r>
      <w:r w:rsidR="0032282B">
        <w:rPr>
          <w:rFonts w:ascii="Times New Roman" w:hAnsi="Times New Roman"/>
          <w:b/>
          <w:i/>
          <w:sz w:val="24"/>
          <w:szCs w:val="24"/>
        </w:rPr>
        <w:t>.</w:t>
      </w:r>
    </w:p>
    <w:p w:rsidR="00411B4B" w:rsidRPr="00D95138" w:rsidRDefault="00921AA7" w:rsidP="00E347F4">
      <w:pPr>
        <w:spacing w:after="12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3266/10000 Igen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 xml:space="preserve">0/10000 Nem 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0/10000 Tartózkodás</w:t>
      </w:r>
      <w:r w:rsidR="003B36C8">
        <w:rPr>
          <w:rFonts w:ascii="Times New Roman" w:hAnsi="Times New Roman"/>
          <w:b/>
          <w:i/>
          <w:sz w:val="24"/>
          <w:szCs w:val="24"/>
        </w:rPr>
        <w:t>”</w:t>
      </w:r>
    </w:p>
    <w:p w:rsidR="00411B4B" w:rsidRDefault="00921AA7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9C59A3">
        <w:rPr>
          <w:rFonts w:ascii="Times New Roman" w:hAnsi="Times New Roman"/>
          <w:sz w:val="24"/>
          <w:szCs w:val="24"/>
        </w:rPr>
        <w:t>10</w:t>
      </w:r>
      <w:r w:rsidR="00DA57A9">
        <w:rPr>
          <w:rFonts w:ascii="Times New Roman" w:hAnsi="Times New Roman"/>
          <w:sz w:val="24"/>
          <w:szCs w:val="24"/>
        </w:rPr>
        <w:t>44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9C59A3">
        <w:rPr>
          <w:rFonts w:ascii="Times New Roman" w:hAnsi="Times New Roman"/>
          <w:sz w:val="24"/>
          <w:szCs w:val="24"/>
        </w:rPr>
        <w:t>1</w:t>
      </w:r>
      <w:r w:rsidR="00DA57A9">
        <w:rPr>
          <w:rFonts w:ascii="Times New Roman" w:hAnsi="Times New Roman"/>
          <w:sz w:val="24"/>
          <w:szCs w:val="24"/>
        </w:rPr>
        <w:t>29</w:t>
      </w:r>
      <w:r w:rsidRPr="007D3EEF">
        <w:rPr>
          <w:rFonts w:ascii="Times New Roman" w:hAnsi="Times New Roman"/>
          <w:sz w:val="24"/>
          <w:szCs w:val="24"/>
        </w:rPr>
        <w:t xml:space="preserve"> m</w:t>
      </w:r>
      <w:r w:rsidRPr="007D3EEF">
        <w:rPr>
          <w:rFonts w:ascii="Times New Roman" w:hAnsi="Times New Roman"/>
          <w:sz w:val="24"/>
          <w:szCs w:val="24"/>
          <w:vertAlign w:val="superscript"/>
        </w:rPr>
        <w:t>2</w:t>
      </w:r>
      <w:r w:rsidRPr="007D3EEF">
        <w:rPr>
          <w:rFonts w:ascii="Times New Roman" w:hAnsi="Times New Roman"/>
          <w:sz w:val="24"/>
          <w:szCs w:val="24"/>
        </w:rPr>
        <w:t xml:space="preserve">. </w:t>
      </w:r>
      <w:r w:rsidRPr="009F06BB">
        <w:rPr>
          <w:rFonts w:ascii="Times New Roman" w:hAnsi="Times New Roman"/>
          <w:sz w:val="24"/>
          <w:szCs w:val="24"/>
        </w:rPr>
        <w:t xml:space="preserve">A Társasház határozata szerint az eseti befizetések előírásával </w:t>
      </w:r>
      <w:r w:rsidR="009E215E">
        <w:rPr>
          <w:rFonts w:ascii="Times New Roman" w:hAnsi="Times New Roman"/>
          <w:sz w:val="24"/>
          <w:szCs w:val="24"/>
        </w:rPr>
        <w:t>a 3.</w:t>
      </w:r>
      <w:r w:rsidR="00E347F4">
        <w:rPr>
          <w:rFonts w:ascii="Times New Roman" w:hAnsi="Times New Roman"/>
          <w:sz w:val="24"/>
          <w:szCs w:val="24"/>
        </w:rPr>
        <w:t xml:space="preserve"> </w:t>
      </w:r>
      <w:r w:rsidR="007F373E">
        <w:rPr>
          <w:rFonts w:ascii="Times New Roman" w:hAnsi="Times New Roman"/>
          <w:sz w:val="24"/>
          <w:szCs w:val="24"/>
        </w:rPr>
        <w:t xml:space="preserve">és </w:t>
      </w:r>
      <w:r w:rsidR="005745B1">
        <w:rPr>
          <w:rFonts w:ascii="Times New Roman" w:hAnsi="Times New Roman"/>
          <w:sz w:val="24"/>
          <w:szCs w:val="24"/>
        </w:rPr>
        <w:t>5</w:t>
      </w:r>
      <w:r w:rsidR="007F373E">
        <w:rPr>
          <w:rFonts w:ascii="Times New Roman" w:hAnsi="Times New Roman"/>
          <w:sz w:val="24"/>
          <w:szCs w:val="24"/>
        </w:rPr>
        <w:t xml:space="preserve">. </w:t>
      </w:r>
      <w:r w:rsidR="009E215E">
        <w:rPr>
          <w:rFonts w:ascii="Times New Roman" w:hAnsi="Times New Roman"/>
          <w:sz w:val="24"/>
          <w:szCs w:val="24"/>
        </w:rPr>
        <w:t xml:space="preserve">melléklet alapján </w:t>
      </w:r>
      <w:r w:rsidRPr="009F06BB">
        <w:rPr>
          <w:rFonts w:ascii="Times New Roman" w:hAnsi="Times New Roman"/>
          <w:sz w:val="24"/>
          <w:szCs w:val="24"/>
        </w:rPr>
        <w:t>a</w:t>
      </w:r>
      <w:r w:rsidR="003B36C8">
        <w:rPr>
          <w:rFonts w:ascii="Times New Roman" w:hAnsi="Times New Roman"/>
          <w:sz w:val="24"/>
          <w:szCs w:val="24"/>
        </w:rPr>
        <w:t>z</w:t>
      </w:r>
      <w:r w:rsidR="00FA187B">
        <w:rPr>
          <w:rFonts w:ascii="Times New Roman" w:hAnsi="Times New Roman"/>
          <w:sz w:val="24"/>
          <w:szCs w:val="24"/>
        </w:rPr>
        <w:t xml:space="preserve"> </w:t>
      </w:r>
      <w:r w:rsidRPr="009F06BB">
        <w:rPr>
          <w:rFonts w:ascii="Times New Roman" w:hAnsi="Times New Roman"/>
          <w:sz w:val="24"/>
          <w:szCs w:val="24"/>
        </w:rPr>
        <w:t>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9E215E">
        <w:rPr>
          <w:rFonts w:ascii="Times New Roman" w:hAnsi="Times New Roman"/>
          <w:b/>
          <w:bCs/>
          <w:sz w:val="24"/>
          <w:szCs w:val="24"/>
        </w:rPr>
        <w:t>2.474.97</w:t>
      </w:r>
      <w:r w:rsidR="006730AC">
        <w:rPr>
          <w:rFonts w:ascii="Times New Roman" w:hAnsi="Times New Roman"/>
          <w:b/>
          <w:bCs/>
          <w:sz w:val="24"/>
          <w:szCs w:val="24"/>
        </w:rPr>
        <w:t>1</w:t>
      </w:r>
      <w:r w:rsidR="007D3EEF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516EF9">
        <w:rPr>
          <w:rFonts w:ascii="Times New Roman" w:hAnsi="Times New Roman"/>
          <w:sz w:val="24"/>
          <w:szCs w:val="24"/>
        </w:rPr>
        <w:t>.</w:t>
      </w:r>
    </w:p>
    <w:p w:rsidR="001A2C48" w:rsidRPr="00A03540" w:rsidRDefault="00921AA7" w:rsidP="00382875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A03540">
        <w:rPr>
          <w:rFonts w:ascii="Times New Roman" w:hAnsi="Times New Roman"/>
          <w:sz w:val="24"/>
          <w:szCs w:val="24"/>
        </w:rPr>
        <w:lastRenderedPageBreak/>
        <w:t>A Társasház adószámát a</w:t>
      </w:r>
      <w:r w:rsidR="007F373E">
        <w:rPr>
          <w:rFonts w:ascii="Times New Roman" w:hAnsi="Times New Roman"/>
          <w:sz w:val="24"/>
          <w:szCs w:val="24"/>
        </w:rPr>
        <w:t>z</w:t>
      </w:r>
      <w:r w:rsidR="00002825">
        <w:rPr>
          <w:rFonts w:ascii="Times New Roman" w:hAnsi="Times New Roman"/>
          <w:sz w:val="24"/>
          <w:szCs w:val="24"/>
        </w:rPr>
        <w:t xml:space="preserve"> </w:t>
      </w:r>
      <w:r w:rsidR="005745B1">
        <w:rPr>
          <w:rFonts w:ascii="Times New Roman" w:hAnsi="Times New Roman"/>
          <w:sz w:val="24"/>
          <w:szCs w:val="24"/>
        </w:rPr>
        <w:t>4</w:t>
      </w:r>
      <w:r w:rsidRPr="00A03540">
        <w:rPr>
          <w:rFonts w:ascii="Times New Roman" w:hAnsi="Times New Roman"/>
          <w:sz w:val="24"/>
          <w:szCs w:val="24"/>
        </w:rPr>
        <w:t>. melléklet tartalmazza.</w:t>
      </w:r>
    </w:p>
    <w:p w:rsidR="00411B4B" w:rsidRPr="00FA26EC" w:rsidRDefault="00921AA7" w:rsidP="00411B4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0429E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0429EE" w:rsidRPr="00F6479F">
        <w:rPr>
          <w:rFonts w:ascii="Times New Roman" w:hAnsi="Times New Roman"/>
          <w:sz w:val="24"/>
          <w:szCs w:val="24"/>
        </w:rPr>
        <w:t xml:space="preserve">43/2025. (XII. 15.) </w:t>
      </w:r>
      <w:r>
        <w:rPr>
          <w:rFonts w:ascii="Times New Roman" w:hAnsi="Times New Roman"/>
          <w:sz w:val="24"/>
          <w:szCs w:val="24"/>
        </w:rPr>
        <w:t>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261D2D" w:rsidRPr="006C64C1" w:rsidRDefault="00261D2D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261D2D" w:rsidRPr="006C64C1" w:rsidRDefault="00261D2D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90464" w:rsidRDefault="00690464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E347F4" w:rsidRDefault="00E347F4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E347F4" w:rsidRDefault="00E347F4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655" w:rsidRDefault="006A2655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br w:type="page"/>
      </w: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Default="00921AA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</w:p>
    <w:p w:rsidR="00E45E35" w:rsidRDefault="00E45E35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Pr="0003461B" w:rsidRDefault="00097B19" w:rsidP="006C0A7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7B19" w:rsidRPr="00962037" w:rsidRDefault="00921AA7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Főváros  VII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.  Kerület  Erzsébetváros  Önkormányzata  Képviselő-testülete </w:t>
      </w:r>
      <w:r w:rsidR="0000249F" w:rsidRPr="00962037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E45E3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E03B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="004E707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E03B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11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="0000249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célbefizetés teljesítéséről</w:t>
      </w:r>
      <w:r w:rsidR="0000249F" w:rsidRPr="00AA0E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0249F"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="0000249F" w:rsidRPr="00AA0E2A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9E21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9E215E" w:rsidRPr="009E21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Hernád utca 28</w:t>
      </w:r>
      <w:r w:rsidR="0000249F" w:rsidRPr="0096203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00249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társasházban a</w:t>
      </w:r>
      <w:r w:rsidR="001961B4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="002A389A" w:rsidRPr="002A389A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függőfolyosó </w:t>
      </w:r>
      <w:r w:rsidR="00516E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felújítás</w:t>
      </w:r>
      <w:r w:rsidR="0006195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társasházi célbefizetés előírása tárgyában</w:t>
      </w:r>
    </w:p>
    <w:p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921AA7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hogy a </w:t>
      </w:r>
      <w:r w:rsidRPr="00962037">
        <w:rPr>
          <w:rFonts w:ascii="Times New Roman" w:hAnsi="Times New Roman"/>
          <w:b/>
          <w:sz w:val="24"/>
          <w:szCs w:val="24"/>
        </w:rPr>
        <w:t>3</w:t>
      </w:r>
      <w:r w:rsidR="009E215E">
        <w:rPr>
          <w:rFonts w:ascii="Times New Roman" w:hAnsi="Times New Roman"/>
          <w:b/>
          <w:sz w:val="24"/>
          <w:szCs w:val="24"/>
        </w:rPr>
        <w:t>3176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 w:rsidR="00411B4B">
        <w:rPr>
          <w:rFonts w:ascii="Times New Roman" w:eastAsiaTheme="majorEastAsia" w:hAnsi="Times New Roman"/>
          <w:b/>
          <w:sz w:val="24"/>
          <w:szCs w:val="24"/>
        </w:rPr>
        <w:t>107</w:t>
      </w:r>
      <w:r w:rsidR="009E215E">
        <w:rPr>
          <w:rFonts w:ascii="Times New Roman" w:eastAsiaTheme="majorEastAsia" w:hAnsi="Times New Roman"/>
          <w:b/>
          <w:sz w:val="24"/>
          <w:szCs w:val="24"/>
        </w:rPr>
        <w:t>8</w:t>
      </w:r>
      <w:r w:rsidR="00411B4B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="00411B4B"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9E215E" w:rsidRPr="009E215E">
        <w:rPr>
          <w:rFonts w:ascii="Times New Roman" w:eastAsiaTheme="majorEastAsia" w:hAnsi="Times New Roman"/>
          <w:b/>
          <w:sz w:val="24"/>
          <w:szCs w:val="24"/>
        </w:rPr>
        <w:t>Hernád utca 28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9E215E">
        <w:rPr>
          <w:rFonts w:ascii="Times New Roman" w:hAnsi="Times New Roman"/>
          <w:sz w:val="24"/>
          <w:szCs w:val="24"/>
        </w:rPr>
        <w:t>1044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516EF9">
        <w:rPr>
          <w:rFonts w:ascii="Times New Roman" w:eastAsiaTheme="majorEastAsia" w:hAnsi="Times New Roman"/>
          <w:sz w:val="24"/>
          <w:szCs w:val="24"/>
        </w:rPr>
        <w:t>1</w:t>
      </w:r>
      <w:r w:rsidR="009E215E">
        <w:rPr>
          <w:rFonts w:ascii="Times New Roman" w:eastAsiaTheme="majorEastAsia" w:hAnsi="Times New Roman"/>
          <w:sz w:val="24"/>
          <w:szCs w:val="24"/>
        </w:rPr>
        <w:t>29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 w:rsidRPr="00AA0E2A">
        <w:rPr>
          <w:rFonts w:ascii="Times New Roman" w:hAnsi="Times New Roman"/>
          <w:b/>
          <w:bCs/>
          <w:sz w:val="24"/>
          <w:szCs w:val="24"/>
        </w:rPr>
        <w:t>a</w:t>
      </w:r>
      <w:r w:rsidR="001961B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A389A" w:rsidRPr="002A389A">
        <w:rPr>
          <w:rFonts w:ascii="Times New Roman" w:hAnsi="Times New Roman"/>
          <w:b/>
          <w:bCs/>
          <w:sz w:val="24"/>
          <w:szCs w:val="24"/>
        </w:rPr>
        <w:t xml:space="preserve">függőfolyosó </w:t>
      </w:r>
      <w:r w:rsidR="00516EF9">
        <w:rPr>
          <w:rFonts w:ascii="Times New Roman" w:hAnsi="Times New Roman"/>
          <w:b/>
          <w:bCs/>
          <w:sz w:val="24"/>
          <w:szCs w:val="24"/>
        </w:rPr>
        <w:t>felújításra</w:t>
      </w:r>
      <w:r w:rsidR="00E45E35">
        <w:rPr>
          <w:rFonts w:ascii="Times New Roman" w:hAnsi="Times New Roman"/>
          <w:b/>
          <w:bCs/>
          <w:sz w:val="24"/>
          <w:szCs w:val="24"/>
        </w:rPr>
        <w:t xml:space="preserve"> 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Társasház részére </w:t>
      </w:r>
      <w:r w:rsidRPr="00962037">
        <w:rPr>
          <w:rFonts w:ascii="Times New Roman" w:eastAsiaTheme="majorEastAsia" w:hAnsi="Times New Roman"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>202</w:t>
      </w:r>
      <w:r w:rsidR="00261D2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261D2D" w:rsidRPr="00F6479F">
        <w:rPr>
          <w:rFonts w:ascii="Times New Roman" w:hAnsi="Times New Roman"/>
          <w:sz w:val="24"/>
          <w:szCs w:val="24"/>
        </w:rPr>
        <w:t xml:space="preserve">43/2025. (XII. 15.)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9E215E">
        <w:rPr>
          <w:rFonts w:ascii="Times New Roman" w:hAnsi="Times New Roman"/>
          <w:b/>
          <w:bCs/>
          <w:sz w:val="24"/>
          <w:szCs w:val="24"/>
        </w:rPr>
        <w:t>2</w:t>
      </w:r>
      <w:r w:rsidR="00516EF9">
        <w:rPr>
          <w:rFonts w:ascii="Times New Roman" w:hAnsi="Times New Roman"/>
          <w:b/>
          <w:bCs/>
          <w:sz w:val="24"/>
          <w:szCs w:val="24"/>
        </w:rPr>
        <w:t>.</w:t>
      </w:r>
      <w:r w:rsidR="009E215E">
        <w:rPr>
          <w:rFonts w:ascii="Times New Roman" w:hAnsi="Times New Roman"/>
          <w:b/>
          <w:bCs/>
          <w:sz w:val="24"/>
          <w:szCs w:val="24"/>
        </w:rPr>
        <w:t>474</w:t>
      </w:r>
      <w:r w:rsidR="00516EF9">
        <w:rPr>
          <w:rFonts w:ascii="Times New Roman" w:hAnsi="Times New Roman"/>
          <w:b/>
          <w:bCs/>
          <w:sz w:val="24"/>
          <w:szCs w:val="24"/>
        </w:rPr>
        <w:t>.</w:t>
      </w:r>
      <w:r w:rsidR="009E215E">
        <w:rPr>
          <w:rFonts w:ascii="Times New Roman" w:hAnsi="Times New Roman"/>
          <w:b/>
          <w:bCs/>
          <w:sz w:val="24"/>
          <w:szCs w:val="24"/>
        </w:rPr>
        <w:t>97</w:t>
      </w:r>
      <w:r w:rsidR="006730AC">
        <w:rPr>
          <w:rFonts w:ascii="Times New Roman" w:hAnsi="Times New Roman"/>
          <w:b/>
          <w:bCs/>
          <w:sz w:val="24"/>
          <w:szCs w:val="24"/>
        </w:rPr>
        <w:t>1</w:t>
      </w:r>
      <w:r w:rsidR="001C3EB5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1C3EB5"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bCs/>
          <w:sz w:val="24"/>
          <w:szCs w:val="24"/>
        </w:rPr>
        <w:t xml:space="preserve">. </w:t>
      </w:r>
    </w:p>
    <w:p w:rsidR="00097B19" w:rsidRPr="00962037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921AA7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62037">
        <w:rPr>
          <w:rFonts w:ascii="Times New Roman" w:hAnsi="Times New Roman"/>
          <w:sz w:val="24"/>
          <w:szCs w:val="24"/>
        </w:rPr>
        <w:t>Niedermüller</w:t>
      </w:r>
      <w:proofErr w:type="spellEnd"/>
      <w:r w:rsidRPr="00962037">
        <w:rPr>
          <w:rFonts w:ascii="Times New Roman" w:hAnsi="Times New Roman"/>
          <w:sz w:val="24"/>
          <w:szCs w:val="24"/>
        </w:rPr>
        <w:t xml:space="preserve"> Péter polgármester</w:t>
      </w:r>
    </w:p>
    <w:p w:rsidR="00097B19" w:rsidRDefault="00921AA7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</w:t>
      </w:r>
      <w:r w:rsidR="00E45E3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E45E35">
        <w:rPr>
          <w:rFonts w:ascii="Times New Roman" w:hAnsi="Times New Roman"/>
          <w:sz w:val="24"/>
          <w:szCs w:val="24"/>
        </w:rPr>
        <w:t>má</w:t>
      </w:r>
      <w:r w:rsidR="009E215E">
        <w:rPr>
          <w:rFonts w:ascii="Times New Roman" w:hAnsi="Times New Roman"/>
          <w:sz w:val="24"/>
          <w:szCs w:val="24"/>
        </w:rPr>
        <w:t>j</w:t>
      </w:r>
      <w:r w:rsidR="00E45E35">
        <w:rPr>
          <w:rFonts w:ascii="Times New Roman" w:hAnsi="Times New Roman"/>
          <w:sz w:val="24"/>
          <w:szCs w:val="24"/>
        </w:rPr>
        <w:t>us</w:t>
      </w:r>
      <w:r w:rsidR="00972662">
        <w:rPr>
          <w:rFonts w:ascii="Times New Roman" w:hAnsi="Times New Roman"/>
          <w:sz w:val="24"/>
          <w:szCs w:val="24"/>
        </w:rPr>
        <w:t xml:space="preserve"> </w:t>
      </w:r>
      <w:r w:rsidR="003824CD">
        <w:rPr>
          <w:rFonts w:ascii="Times New Roman" w:hAnsi="Times New Roman"/>
          <w:sz w:val="24"/>
          <w:szCs w:val="24"/>
        </w:rPr>
        <w:t>31</w:t>
      </w:r>
      <w:r w:rsidR="00972662">
        <w:rPr>
          <w:rFonts w:ascii="Times New Roman" w:hAnsi="Times New Roman"/>
          <w:sz w:val="24"/>
          <w:szCs w:val="24"/>
        </w:rPr>
        <w:t>.</w:t>
      </w: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16A3" w:rsidRPr="00FE59B2" w:rsidRDefault="00C316A3" w:rsidP="00C316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5" w:name="_Hlk179886525"/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1BD578D18F044060AECEE6E9DC39D9D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1BD578D18F044060AECEE6E9DC39D9D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április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1BD578D18F044060AECEE6E9DC39D9D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C316A3" w:rsidRPr="00A74E62" w:rsidRDefault="00C316A3" w:rsidP="00C316A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16A3" w:rsidRPr="00436FFB" w:rsidRDefault="00C316A3" w:rsidP="00C316A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16A3" w:rsidRPr="00036EED" w:rsidRDefault="00C316A3" w:rsidP="00C316A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13DFE4E6967B487CA052C67F405FA03F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C316A3" w:rsidRPr="00036EED" w:rsidRDefault="00C316A3" w:rsidP="00C316A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13DFE4E6967B487CA052C67F405FA03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4A5616" w:rsidRDefault="004A5616" w:rsidP="004A5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6EF9" w:rsidRDefault="00516EF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Default="00921AA7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bookmarkEnd w:id="0"/>
    <w:bookmarkEnd w:id="5"/>
    <w:p w:rsidR="004F08DD" w:rsidRPr="00D173C8" w:rsidRDefault="004F08DD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3C8" w:rsidRPr="00D173C8" w:rsidRDefault="00921AA7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 xml:space="preserve">1. melléklet </w:t>
      </w:r>
      <w:r w:rsidR="009E215E" w:rsidRPr="009E215E">
        <w:rPr>
          <w:rFonts w:ascii="Times New Roman" w:hAnsi="Times New Roman"/>
          <w:sz w:val="24"/>
          <w:szCs w:val="24"/>
        </w:rPr>
        <w:t>Hernád utca 28</w:t>
      </w:r>
      <w:r w:rsidR="0000249F" w:rsidRPr="00D173C8">
        <w:rPr>
          <w:rFonts w:ascii="Times New Roman" w:hAnsi="Times New Roman"/>
          <w:sz w:val="24"/>
          <w:szCs w:val="24"/>
        </w:rPr>
        <w:t xml:space="preserve">. </w:t>
      </w:r>
      <w:r w:rsidR="00061959">
        <w:rPr>
          <w:rFonts w:ascii="Times New Roman" w:hAnsi="Times New Roman"/>
          <w:sz w:val="24"/>
          <w:szCs w:val="24"/>
        </w:rPr>
        <w:t>J</w:t>
      </w:r>
      <w:r w:rsidR="0000249F" w:rsidRPr="00D173C8">
        <w:rPr>
          <w:rFonts w:ascii="Times New Roman" w:hAnsi="Times New Roman"/>
          <w:sz w:val="24"/>
          <w:szCs w:val="24"/>
        </w:rPr>
        <w:t>egyzőkönyv</w:t>
      </w:r>
    </w:p>
    <w:p w:rsidR="00D173C8" w:rsidRDefault="00921AA7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 xml:space="preserve">2. melléklet </w:t>
      </w:r>
      <w:r w:rsidR="009E215E" w:rsidRPr="009E215E">
        <w:rPr>
          <w:rFonts w:ascii="Times New Roman" w:hAnsi="Times New Roman"/>
          <w:sz w:val="24"/>
          <w:szCs w:val="24"/>
        </w:rPr>
        <w:t>Hernád utca 28</w:t>
      </w:r>
      <w:r w:rsidR="0000249F" w:rsidRPr="00D173C8">
        <w:rPr>
          <w:rFonts w:ascii="Times New Roman" w:hAnsi="Times New Roman"/>
          <w:sz w:val="24"/>
          <w:szCs w:val="24"/>
        </w:rPr>
        <w:t>. Kataszteri lap</w:t>
      </w:r>
    </w:p>
    <w:p w:rsidR="009E215E" w:rsidRDefault="00921AA7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03540">
        <w:rPr>
          <w:rFonts w:ascii="Times New Roman" w:hAnsi="Times New Roman"/>
          <w:sz w:val="24"/>
          <w:szCs w:val="24"/>
        </w:rPr>
        <w:t xml:space="preserve">. melléklet </w:t>
      </w:r>
      <w:r w:rsidRPr="009E215E">
        <w:rPr>
          <w:rFonts w:ascii="Times New Roman" w:hAnsi="Times New Roman"/>
          <w:sz w:val="24"/>
          <w:szCs w:val="24"/>
        </w:rPr>
        <w:t>Hernád utca 28</w:t>
      </w:r>
      <w:r w:rsidRPr="00A0354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Leosztó</w:t>
      </w:r>
    </w:p>
    <w:p w:rsidR="00FA187B" w:rsidRDefault="00921AA7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E1F43" w:rsidRPr="00A03540">
        <w:rPr>
          <w:rFonts w:ascii="Times New Roman" w:hAnsi="Times New Roman"/>
          <w:sz w:val="24"/>
          <w:szCs w:val="24"/>
        </w:rPr>
        <w:t xml:space="preserve">. melléklet </w:t>
      </w:r>
      <w:r w:rsidRPr="009E215E">
        <w:rPr>
          <w:rFonts w:ascii="Times New Roman" w:hAnsi="Times New Roman"/>
          <w:sz w:val="24"/>
          <w:szCs w:val="24"/>
        </w:rPr>
        <w:t>Hernád utca 28</w:t>
      </w:r>
      <w:r w:rsidR="0000249F" w:rsidRPr="00A03540">
        <w:rPr>
          <w:rFonts w:ascii="Times New Roman" w:hAnsi="Times New Roman"/>
          <w:sz w:val="24"/>
          <w:szCs w:val="24"/>
        </w:rPr>
        <w:t xml:space="preserve">. </w:t>
      </w:r>
      <w:r w:rsidR="00B119B2">
        <w:rPr>
          <w:rFonts w:ascii="Times New Roman" w:hAnsi="Times New Roman"/>
          <w:sz w:val="24"/>
          <w:szCs w:val="24"/>
        </w:rPr>
        <w:t>adószám, bankszámlaszám</w:t>
      </w:r>
    </w:p>
    <w:p w:rsidR="00E347F4" w:rsidRPr="00A03540" w:rsidRDefault="00921AA7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melléklet Hernád utca 28. </w:t>
      </w:r>
      <w:r w:rsidR="00B119B2">
        <w:rPr>
          <w:rFonts w:ascii="Times New Roman" w:hAnsi="Times New Roman"/>
          <w:sz w:val="24"/>
          <w:szCs w:val="24"/>
        </w:rPr>
        <w:t>II.26 lakás nyilatkozat</w:t>
      </w:r>
    </w:p>
    <w:p w:rsidR="00E45E35" w:rsidRDefault="00E45E35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bookmarkEnd w:id="2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3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6" w:name="_GoBack"/>
      <w:bookmarkEnd w:id="4"/>
      <w:bookmarkEnd w:id="6"/>
    </w:p>
    <w:sectPr w:rsidR="00890E7B" w:rsidRPr="00436FFB" w:rsidSect="002E351E">
      <w:footerReference w:type="default" r:id="rId12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66E" w:rsidRDefault="0093166E">
      <w:pPr>
        <w:spacing w:after="0" w:line="240" w:lineRule="auto"/>
      </w:pPr>
      <w:r>
        <w:separator/>
      </w:r>
    </w:p>
  </w:endnote>
  <w:endnote w:type="continuationSeparator" w:id="0">
    <w:p w:rsidR="0093166E" w:rsidRDefault="0093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21AA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A2655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66E" w:rsidRDefault="0093166E">
      <w:pPr>
        <w:spacing w:after="0" w:line="240" w:lineRule="auto"/>
      </w:pPr>
      <w:r>
        <w:separator/>
      </w:r>
    </w:p>
  </w:footnote>
  <w:footnote w:type="continuationSeparator" w:id="0">
    <w:p w:rsidR="0093166E" w:rsidRDefault="00931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3008D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5EC30F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D4E89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8805E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F474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443B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1C049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4A12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4E28B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9B844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9326866" w:tentative="1">
      <w:start w:val="1"/>
      <w:numFmt w:val="lowerLetter"/>
      <w:lvlText w:val="%2."/>
      <w:lvlJc w:val="left"/>
      <w:pPr>
        <w:ind w:left="1440" w:hanging="360"/>
      </w:pPr>
    </w:lvl>
    <w:lvl w:ilvl="2" w:tplc="B1DE28FA" w:tentative="1">
      <w:start w:val="1"/>
      <w:numFmt w:val="lowerRoman"/>
      <w:lvlText w:val="%3."/>
      <w:lvlJc w:val="right"/>
      <w:pPr>
        <w:ind w:left="2160" w:hanging="180"/>
      </w:pPr>
    </w:lvl>
    <w:lvl w:ilvl="3" w:tplc="42C85222" w:tentative="1">
      <w:start w:val="1"/>
      <w:numFmt w:val="decimal"/>
      <w:lvlText w:val="%4."/>
      <w:lvlJc w:val="left"/>
      <w:pPr>
        <w:ind w:left="2880" w:hanging="360"/>
      </w:pPr>
    </w:lvl>
    <w:lvl w:ilvl="4" w:tplc="49A818D4" w:tentative="1">
      <w:start w:val="1"/>
      <w:numFmt w:val="lowerLetter"/>
      <w:lvlText w:val="%5."/>
      <w:lvlJc w:val="left"/>
      <w:pPr>
        <w:ind w:left="3600" w:hanging="360"/>
      </w:pPr>
    </w:lvl>
    <w:lvl w:ilvl="5" w:tplc="F250A832" w:tentative="1">
      <w:start w:val="1"/>
      <w:numFmt w:val="lowerRoman"/>
      <w:lvlText w:val="%6."/>
      <w:lvlJc w:val="right"/>
      <w:pPr>
        <w:ind w:left="4320" w:hanging="180"/>
      </w:pPr>
    </w:lvl>
    <w:lvl w:ilvl="6" w:tplc="1EC61B3A" w:tentative="1">
      <w:start w:val="1"/>
      <w:numFmt w:val="decimal"/>
      <w:lvlText w:val="%7."/>
      <w:lvlJc w:val="left"/>
      <w:pPr>
        <w:ind w:left="5040" w:hanging="360"/>
      </w:pPr>
    </w:lvl>
    <w:lvl w:ilvl="7" w:tplc="E94A3BEC" w:tentative="1">
      <w:start w:val="1"/>
      <w:numFmt w:val="lowerLetter"/>
      <w:lvlText w:val="%8."/>
      <w:lvlJc w:val="left"/>
      <w:pPr>
        <w:ind w:left="5760" w:hanging="360"/>
      </w:pPr>
    </w:lvl>
    <w:lvl w:ilvl="8" w:tplc="2A22A6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846703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5808D24" w:tentative="1">
      <w:start w:val="1"/>
      <w:numFmt w:val="lowerLetter"/>
      <w:lvlText w:val="%2."/>
      <w:lvlJc w:val="left"/>
      <w:pPr>
        <w:ind w:left="1800" w:hanging="360"/>
      </w:pPr>
    </w:lvl>
    <w:lvl w:ilvl="2" w:tplc="3EA84866" w:tentative="1">
      <w:start w:val="1"/>
      <w:numFmt w:val="lowerRoman"/>
      <w:lvlText w:val="%3."/>
      <w:lvlJc w:val="right"/>
      <w:pPr>
        <w:ind w:left="2520" w:hanging="180"/>
      </w:pPr>
    </w:lvl>
    <w:lvl w:ilvl="3" w:tplc="FDCE8452" w:tentative="1">
      <w:start w:val="1"/>
      <w:numFmt w:val="decimal"/>
      <w:lvlText w:val="%4."/>
      <w:lvlJc w:val="left"/>
      <w:pPr>
        <w:ind w:left="3240" w:hanging="360"/>
      </w:pPr>
    </w:lvl>
    <w:lvl w:ilvl="4" w:tplc="A00EDA8A" w:tentative="1">
      <w:start w:val="1"/>
      <w:numFmt w:val="lowerLetter"/>
      <w:lvlText w:val="%5."/>
      <w:lvlJc w:val="left"/>
      <w:pPr>
        <w:ind w:left="3960" w:hanging="360"/>
      </w:pPr>
    </w:lvl>
    <w:lvl w:ilvl="5" w:tplc="9488A7D8" w:tentative="1">
      <w:start w:val="1"/>
      <w:numFmt w:val="lowerRoman"/>
      <w:lvlText w:val="%6."/>
      <w:lvlJc w:val="right"/>
      <w:pPr>
        <w:ind w:left="4680" w:hanging="180"/>
      </w:pPr>
    </w:lvl>
    <w:lvl w:ilvl="6" w:tplc="75B2D29C" w:tentative="1">
      <w:start w:val="1"/>
      <w:numFmt w:val="decimal"/>
      <w:lvlText w:val="%7."/>
      <w:lvlJc w:val="left"/>
      <w:pPr>
        <w:ind w:left="5400" w:hanging="360"/>
      </w:pPr>
    </w:lvl>
    <w:lvl w:ilvl="7" w:tplc="6AC44458" w:tentative="1">
      <w:start w:val="1"/>
      <w:numFmt w:val="lowerLetter"/>
      <w:lvlText w:val="%8."/>
      <w:lvlJc w:val="left"/>
      <w:pPr>
        <w:ind w:left="6120" w:hanging="360"/>
      </w:pPr>
    </w:lvl>
    <w:lvl w:ilvl="8" w:tplc="3E14F04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DCCF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EB3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087B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DCF1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40E2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05A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AC94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C46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74D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094E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2A3A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A258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A2F4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2E5C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DECF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1CDF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3EAA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E82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C740B7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886878A" w:tentative="1">
      <w:start w:val="1"/>
      <w:numFmt w:val="lowerLetter"/>
      <w:lvlText w:val="%2."/>
      <w:lvlJc w:val="left"/>
      <w:pPr>
        <w:ind w:left="1146" w:hanging="360"/>
      </w:pPr>
    </w:lvl>
    <w:lvl w:ilvl="2" w:tplc="574673CC" w:tentative="1">
      <w:start w:val="1"/>
      <w:numFmt w:val="lowerRoman"/>
      <w:lvlText w:val="%3."/>
      <w:lvlJc w:val="right"/>
      <w:pPr>
        <w:ind w:left="1866" w:hanging="180"/>
      </w:pPr>
    </w:lvl>
    <w:lvl w:ilvl="3" w:tplc="EADEFD7E" w:tentative="1">
      <w:start w:val="1"/>
      <w:numFmt w:val="decimal"/>
      <w:lvlText w:val="%4."/>
      <w:lvlJc w:val="left"/>
      <w:pPr>
        <w:ind w:left="2586" w:hanging="360"/>
      </w:pPr>
    </w:lvl>
    <w:lvl w:ilvl="4" w:tplc="7AD2524E" w:tentative="1">
      <w:start w:val="1"/>
      <w:numFmt w:val="lowerLetter"/>
      <w:lvlText w:val="%5."/>
      <w:lvlJc w:val="left"/>
      <w:pPr>
        <w:ind w:left="3306" w:hanging="360"/>
      </w:pPr>
    </w:lvl>
    <w:lvl w:ilvl="5" w:tplc="E6DC483C" w:tentative="1">
      <w:start w:val="1"/>
      <w:numFmt w:val="lowerRoman"/>
      <w:lvlText w:val="%6."/>
      <w:lvlJc w:val="right"/>
      <w:pPr>
        <w:ind w:left="4026" w:hanging="180"/>
      </w:pPr>
    </w:lvl>
    <w:lvl w:ilvl="6" w:tplc="72F0DCDA" w:tentative="1">
      <w:start w:val="1"/>
      <w:numFmt w:val="decimal"/>
      <w:lvlText w:val="%7."/>
      <w:lvlJc w:val="left"/>
      <w:pPr>
        <w:ind w:left="4746" w:hanging="360"/>
      </w:pPr>
    </w:lvl>
    <w:lvl w:ilvl="7" w:tplc="5A48DCC0" w:tentative="1">
      <w:start w:val="1"/>
      <w:numFmt w:val="lowerLetter"/>
      <w:lvlText w:val="%8."/>
      <w:lvlJc w:val="left"/>
      <w:pPr>
        <w:ind w:left="5466" w:hanging="360"/>
      </w:pPr>
    </w:lvl>
    <w:lvl w:ilvl="8" w:tplc="7572053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083409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39A4AD6" w:tentative="1">
      <w:start w:val="1"/>
      <w:numFmt w:val="lowerLetter"/>
      <w:lvlText w:val="%2."/>
      <w:lvlJc w:val="left"/>
      <w:pPr>
        <w:ind w:left="1440" w:hanging="360"/>
      </w:pPr>
    </w:lvl>
    <w:lvl w:ilvl="2" w:tplc="832EED4E" w:tentative="1">
      <w:start w:val="1"/>
      <w:numFmt w:val="lowerRoman"/>
      <w:lvlText w:val="%3."/>
      <w:lvlJc w:val="right"/>
      <w:pPr>
        <w:ind w:left="2160" w:hanging="180"/>
      </w:pPr>
    </w:lvl>
    <w:lvl w:ilvl="3" w:tplc="73E48136" w:tentative="1">
      <w:start w:val="1"/>
      <w:numFmt w:val="decimal"/>
      <w:lvlText w:val="%4."/>
      <w:lvlJc w:val="left"/>
      <w:pPr>
        <w:ind w:left="2880" w:hanging="360"/>
      </w:pPr>
    </w:lvl>
    <w:lvl w:ilvl="4" w:tplc="5E00AB7A" w:tentative="1">
      <w:start w:val="1"/>
      <w:numFmt w:val="lowerLetter"/>
      <w:lvlText w:val="%5."/>
      <w:lvlJc w:val="left"/>
      <w:pPr>
        <w:ind w:left="3600" w:hanging="360"/>
      </w:pPr>
    </w:lvl>
    <w:lvl w:ilvl="5" w:tplc="FEC43FD8" w:tentative="1">
      <w:start w:val="1"/>
      <w:numFmt w:val="lowerRoman"/>
      <w:lvlText w:val="%6."/>
      <w:lvlJc w:val="right"/>
      <w:pPr>
        <w:ind w:left="4320" w:hanging="180"/>
      </w:pPr>
    </w:lvl>
    <w:lvl w:ilvl="6" w:tplc="C9FECBE2" w:tentative="1">
      <w:start w:val="1"/>
      <w:numFmt w:val="decimal"/>
      <w:lvlText w:val="%7."/>
      <w:lvlJc w:val="left"/>
      <w:pPr>
        <w:ind w:left="5040" w:hanging="360"/>
      </w:pPr>
    </w:lvl>
    <w:lvl w:ilvl="7" w:tplc="5742E4A8" w:tentative="1">
      <w:start w:val="1"/>
      <w:numFmt w:val="lowerLetter"/>
      <w:lvlText w:val="%8."/>
      <w:lvlJc w:val="left"/>
      <w:pPr>
        <w:ind w:left="5760" w:hanging="360"/>
      </w:pPr>
    </w:lvl>
    <w:lvl w:ilvl="8" w:tplc="873215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B560913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6E53FC">
      <w:start w:val="1"/>
      <w:numFmt w:val="lowerLetter"/>
      <w:lvlText w:val="%2."/>
      <w:lvlJc w:val="left"/>
      <w:pPr>
        <w:ind w:left="1365" w:hanging="360"/>
      </w:pPr>
    </w:lvl>
    <w:lvl w:ilvl="2" w:tplc="7730DD4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EE2E2EE" w:tentative="1">
      <w:start w:val="1"/>
      <w:numFmt w:val="decimal"/>
      <w:lvlText w:val="%4."/>
      <w:lvlJc w:val="left"/>
      <w:pPr>
        <w:ind w:left="2805" w:hanging="360"/>
      </w:pPr>
    </w:lvl>
    <w:lvl w:ilvl="4" w:tplc="48960548" w:tentative="1">
      <w:start w:val="1"/>
      <w:numFmt w:val="lowerLetter"/>
      <w:lvlText w:val="%5."/>
      <w:lvlJc w:val="left"/>
      <w:pPr>
        <w:ind w:left="3525" w:hanging="360"/>
      </w:pPr>
    </w:lvl>
    <w:lvl w:ilvl="5" w:tplc="E1F8939E" w:tentative="1">
      <w:start w:val="1"/>
      <w:numFmt w:val="lowerRoman"/>
      <w:lvlText w:val="%6."/>
      <w:lvlJc w:val="right"/>
      <w:pPr>
        <w:ind w:left="4245" w:hanging="180"/>
      </w:pPr>
    </w:lvl>
    <w:lvl w:ilvl="6" w:tplc="7DE4FC86" w:tentative="1">
      <w:start w:val="1"/>
      <w:numFmt w:val="decimal"/>
      <w:lvlText w:val="%7."/>
      <w:lvlJc w:val="left"/>
      <w:pPr>
        <w:ind w:left="4965" w:hanging="360"/>
      </w:pPr>
    </w:lvl>
    <w:lvl w:ilvl="7" w:tplc="66D09258" w:tentative="1">
      <w:start w:val="1"/>
      <w:numFmt w:val="lowerLetter"/>
      <w:lvlText w:val="%8."/>
      <w:lvlJc w:val="left"/>
      <w:pPr>
        <w:ind w:left="5685" w:hanging="360"/>
      </w:pPr>
    </w:lvl>
    <w:lvl w:ilvl="8" w:tplc="C7022AF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1082C9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3B473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05EBB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65644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AFA00E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A0A33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43C27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82DC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38D1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C4FC88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C9C157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692D31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74EA5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17AF60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FFADC2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13477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0AE3E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F8D1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B01A56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630201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5A6A2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5F860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A8CF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2A64D7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ADE21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F415C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262564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30245F26">
      <w:start w:val="1"/>
      <w:numFmt w:val="upperLetter"/>
      <w:lvlText w:val="%1."/>
      <w:lvlJc w:val="left"/>
      <w:pPr>
        <w:ind w:left="720" w:hanging="360"/>
      </w:pPr>
    </w:lvl>
    <w:lvl w:ilvl="1" w:tplc="B2FC163E" w:tentative="1">
      <w:start w:val="1"/>
      <w:numFmt w:val="lowerLetter"/>
      <w:lvlText w:val="%2."/>
      <w:lvlJc w:val="left"/>
      <w:pPr>
        <w:ind w:left="1440" w:hanging="360"/>
      </w:pPr>
    </w:lvl>
    <w:lvl w:ilvl="2" w:tplc="886286C6" w:tentative="1">
      <w:start w:val="1"/>
      <w:numFmt w:val="lowerRoman"/>
      <w:lvlText w:val="%3."/>
      <w:lvlJc w:val="right"/>
      <w:pPr>
        <w:ind w:left="2160" w:hanging="180"/>
      </w:pPr>
    </w:lvl>
    <w:lvl w:ilvl="3" w:tplc="FE2C9984" w:tentative="1">
      <w:start w:val="1"/>
      <w:numFmt w:val="decimal"/>
      <w:lvlText w:val="%4."/>
      <w:lvlJc w:val="left"/>
      <w:pPr>
        <w:ind w:left="2880" w:hanging="360"/>
      </w:pPr>
    </w:lvl>
    <w:lvl w:ilvl="4" w:tplc="EB9AFD36" w:tentative="1">
      <w:start w:val="1"/>
      <w:numFmt w:val="lowerLetter"/>
      <w:lvlText w:val="%5."/>
      <w:lvlJc w:val="left"/>
      <w:pPr>
        <w:ind w:left="3600" w:hanging="360"/>
      </w:pPr>
    </w:lvl>
    <w:lvl w:ilvl="5" w:tplc="ACC0AC68" w:tentative="1">
      <w:start w:val="1"/>
      <w:numFmt w:val="lowerRoman"/>
      <w:lvlText w:val="%6."/>
      <w:lvlJc w:val="right"/>
      <w:pPr>
        <w:ind w:left="4320" w:hanging="180"/>
      </w:pPr>
    </w:lvl>
    <w:lvl w:ilvl="6" w:tplc="9BC6A0A8" w:tentative="1">
      <w:start w:val="1"/>
      <w:numFmt w:val="decimal"/>
      <w:lvlText w:val="%7."/>
      <w:lvlJc w:val="left"/>
      <w:pPr>
        <w:ind w:left="5040" w:hanging="360"/>
      </w:pPr>
    </w:lvl>
    <w:lvl w:ilvl="7" w:tplc="F55C621E" w:tentative="1">
      <w:start w:val="1"/>
      <w:numFmt w:val="lowerLetter"/>
      <w:lvlText w:val="%8."/>
      <w:lvlJc w:val="left"/>
      <w:pPr>
        <w:ind w:left="5760" w:hanging="360"/>
      </w:pPr>
    </w:lvl>
    <w:lvl w:ilvl="8" w:tplc="76806F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494EC9B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06AD1AC" w:tentative="1">
      <w:start w:val="1"/>
      <w:numFmt w:val="lowerLetter"/>
      <w:lvlText w:val="%2."/>
      <w:lvlJc w:val="left"/>
      <w:pPr>
        <w:ind w:left="1800" w:hanging="360"/>
      </w:pPr>
    </w:lvl>
    <w:lvl w:ilvl="2" w:tplc="2B8ACFA2" w:tentative="1">
      <w:start w:val="1"/>
      <w:numFmt w:val="lowerRoman"/>
      <w:lvlText w:val="%3."/>
      <w:lvlJc w:val="right"/>
      <w:pPr>
        <w:ind w:left="2520" w:hanging="180"/>
      </w:pPr>
    </w:lvl>
    <w:lvl w:ilvl="3" w:tplc="263AE0D2" w:tentative="1">
      <w:start w:val="1"/>
      <w:numFmt w:val="decimal"/>
      <w:lvlText w:val="%4."/>
      <w:lvlJc w:val="left"/>
      <w:pPr>
        <w:ind w:left="3240" w:hanging="360"/>
      </w:pPr>
    </w:lvl>
    <w:lvl w:ilvl="4" w:tplc="5E02D3DC" w:tentative="1">
      <w:start w:val="1"/>
      <w:numFmt w:val="lowerLetter"/>
      <w:lvlText w:val="%5."/>
      <w:lvlJc w:val="left"/>
      <w:pPr>
        <w:ind w:left="3960" w:hanging="360"/>
      </w:pPr>
    </w:lvl>
    <w:lvl w:ilvl="5" w:tplc="23CCAA0E" w:tentative="1">
      <w:start w:val="1"/>
      <w:numFmt w:val="lowerRoman"/>
      <w:lvlText w:val="%6."/>
      <w:lvlJc w:val="right"/>
      <w:pPr>
        <w:ind w:left="4680" w:hanging="180"/>
      </w:pPr>
    </w:lvl>
    <w:lvl w:ilvl="6" w:tplc="891C6B2A" w:tentative="1">
      <w:start w:val="1"/>
      <w:numFmt w:val="decimal"/>
      <w:lvlText w:val="%7."/>
      <w:lvlJc w:val="left"/>
      <w:pPr>
        <w:ind w:left="5400" w:hanging="360"/>
      </w:pPr>
    </w:lvl>
    <w:lvl w:ilvl="7" w:tplc="B23E98C8" w:tentative="1">
      <w:start w:val="1"/>
      <w:numFmt w:val="lowerLetter"/>
      <w:lvlText w:val="%8."/>
      <w:lvlJc w:val="left"/>
      <w:pPr>
        <w:ind w:left="6120" w:hanging="360"/>
      </w:pPr>
    </w:lvl>
    <w:lvl w:ilvl="8" w:tplc="9502E04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8A2E78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A6AF388" w:tentative="1">
      <w:start w:val="1"/>
      <w:numFmt w:val="lowerLetter"/>
      <w:lvlText w:val="%2."/>
      <w:lvlJc w:val="left"/>
      <w:pPr>
        <w:ind w:left="1440" w:hanging="360"/>
      </w:pPr>
    </w:lvl>
    <w:lvl w:ilvl="2" w:tplc="5F222DF6" w:tentative="1">
      <w:start w:val="1"/>
      <w:numFmt w:val="lowerRoman"/>
      <w:lvlText w:val="%3."/>
      <w:lvlJc w:val="right"/>
      <w:pPr>
        <w:ind w:left="2160" w:hanging="180"/>
      </w:pPr>
    </w:lvl>
    <w:lvl w:ilvl="3" w:tplc="9C06177E" w:tentative="1">
      <w:start w:val="1"/>
      <w:numFmt w:val="decimal"/>
      <w:lvlText w:val="%4."/>
      <w:lvlJc w:val="left"/>
      <w:pPr>
        <w:ind w:left="2880" w:hanging="360"/>
      </w:pPr>
    </w:lvl>
    <w:lvl w:ilvl="4" w:tplc="8B9C5DE0" w:tentative="1">
      <w:start w:val="1"/>
      <w:numFmt w:val="lowerLetter"/>
      <w:lvlText w:val="%5."/>
      <w:lvlJc w:val="left"/>
      <w:pPr>
        <w:ind w:left="3600" w:hanging="360"/>
      </w:pPr>
    </w:lvl>
    <w:lvl w:ilvl="5" w:tplc="D2CECB18" w:tentative="1">
      <w:start w:val="1"/>
      <w:numFmt w:val="lowerRoman"/>
      <w:lvlText w:val="%6."/>
      <w:lvlJc w:val="right"/>
      <w:pPr>
        <w:ind w:left="4320" w:hanging="180"/>
      </w:pPr>
    </w:lvl>
    <w:lvl w:ilvl="6" w:tplc="08EA4EEA" w:tentative="1">
      <w:start w:val="1"/>
      <w:numFmt w:val="decimal"/>
      <w:lvlText w:val="%7."/>
      <w:lvlJc w:val="left"/>
      <w:pPr>
        <w:ind w:left="5040" w:hanging="360"/>
      </w:pPr>
    </w:lvl>
    <w:lvl w:ilvl="7" w:tplc="E910AA92" w:tentative="1">
      <w:start w:val="1"/>
      <w:numFmt w:val="lowerLetter"/>
      <w:lvlText w:val="%8."/>
      <w:lvlJc w:val="left"/>
      <w:pPr>
        <w:ind w:left="5760" w:hanging="360"/>
      </w:pPr>
    </w:lvl>
    <w:lvl w:ilvl="8" w:tplc="117E7D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A6A6BF6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AE66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574A74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238F2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3AE3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11CC5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20276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11A6C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654FCD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C93215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15E02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A70BF9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25EA81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1006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E263E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4E0977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F418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E45F8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87A438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5403BF6" w:tentative="1">
      <w:start w:val="1"/>
      <w:numFmt w:val="lowerLetter"/>
      <w:lvlText w:val="%2."/>
      <w:lvlJc w:val="left"/>
      <w:pPr>
        <w:ind w:left="1440" w:hanging="360"/>
      </w:pPr>
    </w:lvl>
    <w:lvl w:ilvl="2" w:tplc="A92815A6" w:tentative="1">
      <w:start w:val="1"/>
      <w:numFmt w:val="lowerRoman"/>
      <w:lvlText w:val="%3."/>
      <w:lvlJc w:val="right"/>
      <w:pPr>
        <w:ind w:left="2160" w:hanging="180"/>
      </w:pPr>
    </w:lvl>
    <w:lvl w:ilvl="3" w:tplc="096E35D0" w:tentative="1">
      <w:start w:val="1"/>
      <w:numFmt w:val="decimal"/>
      <w:lvlText w:val="%4."/>
      <w:lvlJc w:val="left"/>
      <w:pPr>
        <w:ind w:left="2880" w:hanging="360"/>
      </w:pPr>
    </w:lvl>
    <w:lvl w:ilvl="4" w:tplc="F7262A88" w:tentative="1">
      <w:start w:val="1"/>
      <w:numFmt w:val="lowerLetter"/>
      <w:lvlText w:val="%5."/>
      <w:lvlJc w:val="left"/>
      <w:pPr>
        <w:ind w:left="3600" w:hanging="360"/>
      </w:pPr>
    </w:lvl>
    <w:lvl w:ilvl="5" w:tplc="01AC7AA4" w:tentative="1">
      <w:start w:val="1"/>
      <w:numFmt w:val="lowerRoman"/>
      <w:lvlText w:val="%6."/>
      <w:lvlJc w:val="right"/>
      <w:pPr>
        <w:ind w:left="4320" w:hanging="180"/>
      </w:pPr>
    </w:lvl>
    <w:lvl w:ilvl="6" w:tplc="6A7CAF40" w:tentative="1">
      <w:start w:val="1"/>
      <w:numFmt w:val="decimal"/>
      <w:lvlText w:val="%7."/>
      <w:lvlJc w:val="left"/>
      <w:pPr>
        <w:ind w:left="5040" w:hanging="360"/>
      </w:pPr>
    </w:lvl>
    <w:lvl w:ilvl="7" w:tplc="DA04657E" w:tentative="1">
      <w:start w:val="1"/>
      <w:numFmt w:val="lowerLetter"/>
      <w:lvlText w:val="%8."/>
      <w:lvlJc w:val="left"/>
      <w:pPr>
        <w:ind w:left="5760" w:hanging="360"/>
      </w:pPr>
    </w:lvl>
    <w:lvl w:ilvl="8" w:tplc="075E12B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49F"/>
    <w:rsid w:val="00002825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61B"/>
    <w:rsid w:val="00034C4B"/>
    <w:rsid w:val="00036EED"/>
    <w:rsid w:val="00042481"/>
    <w:rsid w:val="000429EE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1959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B19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265C"/>
    <w:rsid w:val="00136AF7"/>
    <w:rsid w:val="0014034B"/>
    <w:rsid w:val="001407F4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4E44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61B4"/>
    <w:rsid w:val="001974E9"/>
    <w:rsid w:val="001A2C48"/>
    <w:rsid w:val="001A63E2"/>
    <w:rsid w:val="001A6504"/>
    <w:rsid w:val="001A6BFA"/>
    <w:rsid w:val="001B5675"/>
    <w:rsid w:val="001B5746"/>
    <w:rsid w:val="001B7318"/>
    <w:rsid w:val="001C3775"/>
    <w:rsid w:val="001C3EB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258F9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1D2D"/>
    <w:rsid w:val="00262C63"/>
    <w:rsid w:val="00263771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389A"/>
    <w:rsid w:val="002A487D"/>
    <w:rsid w:val="002B0E54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1C2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282B"/>
    <w:rsid w:val="00323F2A"/>
    <w:rsid w:val="00330ACF"/>
    <w:rsid w:val="00331037"/>
    <w:rsid w:val="00333487"/>
    <w:rsid w:val="00340AFC"/>
    <w:rsid w:val="00341A87"/>
    <w:rsid w:val="00341AE8"/>
    <w:rsid w:val="00345EEE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24CD"/>
    <w:rsid w:val="0038287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36C8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1B4B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5616"/>
    <w:rsid w:val="004A681A"/>
    <w:rsid w:val="004B3A43"/>
    <w:rsid w:val="004B4DE5"/>
    <w:rsid w:val="004C0111"/>
    <w:rsid w:val="004C6CC5"/>
    <w:rsid w:val="004D0602"/>
    <w:rsid w:val="004D1BFD"/>
    <w:rsid w:val="004D36E2"/>
    <w:rsid w:val="004D5E6E"/>
    <w:rsid w:val="004E0F29"/>
    <w:rsid w:val="004E6517"/>
    <w:rsid w:val="004E653D"/>
    <w:rsid w:val="004E707F"/>
    <w:rsid w:val="004F08DD"/>
    <w:rsid w:val="004F462C"/>
    <w:rsid w:val="00500E47"/>
    <w:rsid w:val="00504D5D"/>
    <w:rsid w:val="005050BC"/>
    <w:rsid w:val="005062EE"/>
    <w:rsid w:val="0051519A"/>
    <w:rsid w:val="00516EF9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45B1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7A7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30AC"/>
    <w:rsid w:val="00683085"/>
    <w:rsid w:val="00683AD3"/>
    <w:rsid w:val="006848FD"/>
    <w:rsid w:val="00685B2F"/>
    <w:rsid w:val="00687DEA"/>
    <w:rsid w:val="00687FA1"/>
    <w:rsid w:val="00687FB9"/>
    <w:rsid w:val="00690464"/>
    <w:rsid w:val="006923B2"/>
    <w:rsid w:val="00692896"/>
    <w:rsid w:val="00693F7B"/>
    <w:rsid w:val="00694CCB"/>
    <w:rsid w:val="006965C7"/>
    <w:rsid w:val="006A070B"/>
    <w:rsid w:val="006A0A2A"/>
    <w:rsid w:val="006A2655"/>
    <w:rsid w:val="006A608C"/>
    <w:rsid w:val="006A6BA1"/>
    <w:rsid w:val="006A6F43"/>
    <w:rsid w:val="006B2ACB"/>
    <w:rsid w:val="006B5C37"/>
    <w:rsid w:val="006C0A73"/>
    <w:rsid w:val="006C1A61"/>
    <w:rsid w:val="006C1C3F"/>
    <w:rsid w:val="006C256B"/>
    <w:rsid w:val="006C64C1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4DE9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4FE4"/>
    <w:rsid w:val="007C523A"/>
    <w:rsid w:val="007C688C"/>
    <w:rsid w:val="007D0968"/>
    <w:rsid w:val="007D3D48"/>
    <w:rsid w:val="007D3EEF"/>
    <w:rsid w:val="007D46C0"/>
    <w:rsid w:val="007E1547"/>
    <w:rsid w:val="007E1CDA"/>
    <w:rsid w:val="007E4249"/>
    <w:rsid w:val="007E56CC"/>
    <w:rsid w:val="007F0116"/>
    <w:rsid w:val="007F2FCC"/>
    <w:rsid w:val="007F373E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0559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1F43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1AA7"/>
    <w:rsid w:val="00922216"/>
    <w:rsid w:val="00922429"/>
    <w:rsid w:val="00922BF1"/>
    <w:rsid w:val="0092577F"/>
    <w:rsid w:val="00926CA2"/>
    <w:rsid w:val="00927172"/>
    <w:rsid w:val="00927C9A"/>
    <w:rsid w:val="00930A58"/>
    <w:rsid w:val="0093166E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2037"/>
    <w:rsid w:val="00965081"/>
    <w:rsid w:val="009654E2"/>
    <w:rsid w:val="009709F0"/>
    <w:rsid w:val="00972662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59A3"/>
    <w:rsid w:val="009C64CE"/>
    <w:rsid w:val="009D13BD"/>
    <w:rsid w:val="009D3FA4"/>
    <w:rsid w:val="009D46BB"/>
    <w:rsid w:val="009D4DEC"/>
    <w:rsid w:val="009D64A6"/>
    <w:rsid w:val="009D71F9"/>
    <w:rsid w:val="009E10C7"/>
    <w:rsid w:val="009E215E"/>
    <w:rsid w:val="009E38B2"/>
    <w:rsid w:val="009E6757"/>
    <w:rsid w:val="009F06BB"/>
    <w:rsid w:val="00A0066D"/>
    <w:rsid w:val="00A02F08"/>
    <w:rsid w:val="00A02FC0"/>
    <w:rsid w:val="00A0354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14C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6058"/>
    <w:rsid w:val="00AA0E2A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3451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3D43"/>
    <w:rsid w:val="00B05F43"/>
    <w:rsid w:val="00B06DFC"/>
    <w:rsid w:val="00B10702"/>
    <w:rsid w:val="00B119B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426"/>
    <w:rsid w:val="00BA4525"/>
    <w:rsid w:val="00BA7822"/>
    <w:rsid w:val="00BC4DE8"/>
    <w:rsid w:val="00BC74CC"/>
    <w:rsid w:val="00BC7528"/>
    <w:rsid w:val="00BD158E"/>
    <w:rsid w:val="00BD6E8D"/>
    <w:rsid w:val="00BD7CF9"/>
    <w:rsid w:val="00BE08FE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16A3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852E0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2F23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3C8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5138"/>
    <w:rsid w:val="00D97311"/>
    <w:rsid w:val="00D97EB8"/>
    <w:rsid w:val="00DA391F"/>
    <w:rsid w:val="00DA57A9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7297"/>
    <w:rsid w:val="00DF2243"/>
    <w:rsid w:val="00DF4443"/>
    <w:rsid w:val="00DF523F"/>
    <w:rsid w:val="00DF6A85"/>
    <w:rsid w:val="00E01A0F"/>
    <w:rsid w:val="00E03ACD"/>
    <w:rsid w:val="00E03B3C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47F4"/>
    <w:rsid w:val="00E3519B"/>
    <w:rsid w:val="00E4321A"/>
    <w:rsid w:val="00E45E35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2C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79F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95ABA"/>
    <w:rsid w:val="00FA187B"/>
    <w:rsid w:val="00FA2177"/>
    <w:rsid w:val="00FA26EC"/>
    <w:rsid w:val="00FA2894"/>
    <w:rsid w:val="00FA49C6"/>
    <w:rsid w:val="00FB0546"/>
    <w:rsid w:val="00FB1DE3"/>
    <w:rsid w:val="00FB4D8A"/>
    <w:rsid w:val="00FB55E9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3DB9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040DD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174E4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5704/r/2012/1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eli/735704/r/2012/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eli/735704/r/2012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735704/r/2012/1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B5683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B5683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B5683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B5683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B5683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B56835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B5683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B5683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BD578D18F044060AECEE6E9DC39D9D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1892D4-152F-4C90-BBFA-CB958300AF3F}"/>
      </w:docPartPr>
      <w:docPartBody>
        <w:p w:rsidR="00CE0A64" w:rsidRDefault="00375D2B" w:rsidP="00375D2B">
          <w:pPr>
            <w:pStyle w:val="1BD578D18F044060AECEE6E9DC39D9D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3DFE4E6967B487CA052C67F405FA03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6A87FDE-5CA6-4238-9F91-2AA76BDB8ABA}"/>
      </w:docPartPr>
      <w:docPartBody>
        <w:p w:rsidR="00CE0A64" w:rsidRDefault="00375D2B" w:rsidP="00375D2B">
          <w:pPr>
            <w:pStyle w:val="13DFE4E6967B487CA052C67F405FA03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E3685"/>
    <w:rsid w:val="00375D2B"/>
    <w:rsid w:val="005C29E7"/>
    <w:rsid w:val="006509A0"/>
    <w:rsid w:val="00793CD7"/>
    <w:rsid w:val="00857BC2"/>
    <w:rsid w:val="00B56835"/>
    <w:rsid w:val="00CE0A64"/>
    <w:rsid w:val="00D64E73"/>
    <w:rsid w:val="00D94347"/>
    <w:rsid w:val="00ED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375D2B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D4ED20562E7B4731A540583C9B775267">
    <w:name w:val="D4ED20562E7B4731A540583C9B775267"/>
    <w:rsid w:val="005062EE"/>
  </w:style>
  <w:style w:type="paragraph" w:customStyle="1" w:styleId="85C3A91058EE409682A987146AAA528B">
    <w:name w:val="85C3A91058EE409682A987146AAA528B"/>
    <w:rsid w:val="005062EE"/>
  </w:style>
  <w:style w:type="paragraph" w:customStyle="1" w:styleId="1BD578D18F044060AECEE6E9DC39D9D4">
    <w:name w:val="1BD578D18F044060AECEE6E9DC39D9D4"/>
    <w:rsid w:val="00375D2B"/>
  </w:style>
  <w:style w:type="paragraph" w:customStyle="1" w:styleId="13DFE4E6967B487CA052C67F405FA03F">
    <w:name w:val="13DFE4E6967B487CA052C67F405FA03F"/>
    <w:rsid w:val="00375D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47FA3-B7EF-4163-B49D-0D8E0D7E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717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9</cp:revision>
  <cp:lastPrinted>2015-06-19T08:32:00Z</cp:lastPrinted>
  <dcterms:created xsi:type="dcterms:W3CDTF">2022-09-21T10:19:00Z</dcterms:created>
  <dcterms:modified xsi:type="dcterms:W3CDTF">2026-05-06T09:38:00Z</dcterms:modified>
</cp:coreProperties>
</file>